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77" w:rsidRDefault="00665677" w:rsidP="00B23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74B4" w:rsidRDefault="00A374B4" w:rsidP="00B23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E0E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Заключение об экспертизе</w:t>
      </w:r>
    </w:p>
    <w:p w:rsidR="00665677" w:rsidRPr="00DE0E30" w:rsidRDefault="00665677" w:rsidP="00B239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74B4" w:rsidRPr="00DE0E30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Постановления администрации местного самоуправления</w:t>
      </w:r>
    </w:p>
    <w:p w:rsidR="00A374B4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Пригородного муниципального района от 20 сентября 2024 г.</w:t>
      </w:r>
    </w:p>
    <w:p w:rsidR="001E7B5B" w:rsidRPr="00DE0E30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№ 400 «Об утверждении Положения о порядке предоставления</w:t>
      </w:r>
    </w:p>
    <w:p w:rsidR="00A374B4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компенсационного места для размещения нестационарного торгового</w:t>
      </w:r>
    </w:p>
    <w:p w:rsidR="001E7B5B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объекта на территории Пригородного муниципального района</w:t>
      </w:r>
    </w:p>
    <w:p w:rsidR="001E7B5B" w:rsidRPr="00DE0E30" w:rsidRDefault="001E7B5B" w:rsidP="00B239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Республики Северная Осетия-Алания»</w:t>
      </w:r>
    </w:p>
    <w:p w:rsidR="00D92849" w:rsidRPr="00D43351" w:rsidRDefault="00FD74B7" w:rsidP="00D92849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4235" w:rsidRPr="006C21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B649D" w:rsidRPr="00D43351">
        <w:rPr>
          <w:rFonts w:ascii="Times New Roman" w:hAnsi="Times New Roman" w:cs="Times New Roman"/>
          <w:sz w:val="28"/>
          <w:szCs w:val="28"/>
        </w:rPr>
        <w:t>В соответствии с Решением Собрания представителей муниципального образования-Пригородный район РСО-Алания от 26 июня 2015</w:t>
      </w:r>
      <w:r w:rsidR="006E143E" w:rsidRPr="00D43351">
        <w:rPr>
          <w:rFonts w:ascii="Times New Roman" w:hAnsi="Times New Roman" w:cs="Times New Roman"/>
          <w:sz w:val="28"/>
          <w:szCs w:val="28"/>
        </w:rPr>
        <w:t xml:space="preserve"> </w:t>
      </w:r>
      <w:r w:rsidR="002B649D" w:rsidRPr="00D43351">
        <w:rPr>
          <w:rFonts w:ascii="Times New Roman" w:hAnsi="Times New Roman" w:cs="Times New Roman"/>
          <w:sz w:val="28"/>
          <w:szCs w:val="28"/>
        </w:rPr>
        <w:t xml:space="preserve">г. №185 «Об утверждении порядка проведения оценки регулирующего воздействия проектов муниципальных нормативных правовых актов муниципального </w:t>
      </w:r>
      <w:proofErr w:type="spellStart"/>
      <w:r w:rsidR="002B649D" w:rsidRPr="00D43351">
        <w:rPr>
          <w:rFonts w:ascii="Times New Roman" w:hAnsi="Times New Roman" w:cs="Times New Roman"/>
          <w:sz w:val="28"/>
          <w:szCs w:val="28"/>
        </w:rPr>
        <w:t>образования-Пригородный</w:t>
      </w:r>
      <w:proofErr w:type="spellEnd"/>
      <w:r w:rsidR="002B649D" w:rsidRPr="00D43351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="002B649D" w:rsidRPr="00D43351">
        <w:rPr>
          <w:rFonts w:ascii="Times New Roman" w:hAnsi="Times New Roman" w:cs="Times New Roman"/>
          <w:sz w:val="28"/>
          <w:szCs w:val="28"/>
        </w:rPr>
        <w:t>РСО</w:t>
      </w:r>
      <w:r w:rsidR="00D43351">
        <w:rPr>
          <w:rFonts w:ascii="Times New Roman" w:hAnsi="Times New Roman" w:cs="Times New Roman"/>
          <w:sz w:val="28"/>
          <w:szCs w:val="28"/>
        </w:rPr>
        <w:t>-</w:t>
      </w:r>
      <w:r w:rsidR="002B649D" w:rsidRPr="00D43351">
        <w:rPr>
          <w:rFonts w:ascii="Times New Roman" w:hAnsi="Times New Roman" w:cs="Times New Roman"/>
          <w:sz w:val="28"/>
          <w:szCs w:val="28"/>
        </w:rPr>
        <w:t>Алания</w:t>
      </w:r>
      <w:proofErr w:type="spellEnd"/>
      <w:r w:rsidR="002B649D" w:rsidRPr="00D43351">
        <w:rPr>
          <w:rFonts w:ascii="Times New Roman" w:hAnsi="Times New Roman" w:cs="Times New Roman"/>
          <w:sz w:val="28"/>
          <w:szCs w:val="28"/>
        </w:rPr>
        <w:t xml:space="preserve"> и экспертизы действующих муниципальных нормативных правовых актов муниципального образ</w:t>
      </w:r>
      <w:r w:rsidR="00D43351">
        <w:rPr>
          <w:rFonts w:ascii="Times New Roman" w:hAnsi="Times New Roman" w:cs="Times New Roman"/>
          <w:sz w:val="28"/>
          <w:szCs w:val="28"/>
        </w:rPr>
        <w:t xml:space="preserve">ования - Пригородный район </w:t>
      </w:r>
      <w:proofErr w:type="spellStart"/>
      <w:r w:rsidR="00D43351">
        <w:rPr>
          <w:rFonts w:ascii="Times New Roman" w:hAnsi="Times New Roman" w:cs="Times New Roman"/>
          <w:sz w:val="28"/>
          <w:szCs w:val="28"/>
        </w:rPr>
        <w:t>РСО-</w:t>
      </w:r>
      <w:r w:rsidR="002B649D" w:rsidRPr="00D43351">
        <w:rPr>
          <w:rFonts w:ascii="Times New Roman" w:hAnsi="Times New Roman" w:cs="Times New Roman"/>
          <w:sz w:val="28"/>
          <w:szCs w:val="28"/>
        </w:rPr>
        <w:t>Алания</w:t>
      </w:r>
      <w:proofErr w:type="spellEnd"/>
      <w:r w:rsidR="002B649D" w:rsidRPr="00D43351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предпринимательской и инвестиционной деятельности» </w:t>
      </w:r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Экономическим отделом АМС Пригородного муниципального района была проведена проверка</w:t>
      </w:r>
      <w:proofErr w:type="gramEnd"/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0F02C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постановлению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</w:t>
      </w:r>
      <w:r w:rsid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048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Осетия-Алания.</w:t>
      </w:r>
    </w:p>
    <w:p w:rsidR="003B73DE" w:rsidRPr="00D43351" w:rsidRDefault="002C6F2B" w:rsidP="00D9284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экспертизы </w:t>
      </w:r>
      <w:r w:rsidR="005D52AD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проведены  публичные обсуждения, исследования  НПА на  предмет наличия положений, необоснованно </w:t>
      </w:r>
      <w:r w:rsidR="00E71437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затрудняющих  осуществление </w:t>
      </w:r>
      <w:r w:rsidR="00576838" w:rsidRPr="00D43351">
        <w:rPr>
          <w:rFonts w:ascii="Times New Roman" w:hAnsi="Times New Roman" w:cs="Times New Roman"/>
          <w:sz w:val="28"/>
          <w:szCs w:val="28"/>
        </w:rPr>
        <w:t>предпринимательской и инвестицио</w:t>
      </w:r>
      <w:r w:rsidR="00E63E31" w:rsidRPr="00D43351">
        <w:rPr>
          <w:rFonts w:ascii="Times New Roman" w:hAnsi="Times New Roman" w:cs="Times New Roman"/>
          <w:sz w:val="28"/>
          <w:szCs w:val="28"/>
        </w:rPr>
        <w:t>нной деятельности на территории </w:t>
      </w:r>
      <w:r w:rsidR="00576838" w:rsidRPr="00D43351">
        <w:rPr>
          <w:rFonts w:ascii="Times New Roman" w:hAnsi="Times New Roman" w:cs="Times New Roman"/>
          <w:sz w:val="28"/>
          <w:szCs w:val="28"/>
        </w:rPr>
        <w:t>района.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проведении публичных обсуждений  размещена на официальном сайте </w:t>
      </w:r>
      <w:r w:rsidR="0088310A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АМС Пригородн</w:t>
      </w:r>
      <w:r w:rsidR="00D43351">
        <w:rPr>
          <w:rFonts w:ascii="Times New Roman" w:hAnsi="Times New Roman" w:cs="Times New Roman"/>
          <w:color w:val="000000"/>
          <w:sz w:val="28"/>
          <w:szCs w:val="28"/>
        </w:rPr>
        <w:t>ого муниципального района РСО–</w:t>
      </w:r>
      <w:r w:rsidR="0088310A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Алания в </w:t>
      </w:r>
      <w:r w:rsidR="003B73DE" w:rsidRPr="00D43351">
        <w:rPr>
          <w:rFonts w:ascii="Times New Roman" w:hAnsi="Times New Roman" w:cs="Times New Roman"/>
          <w:color w:val="000000"/>
          <w:sz w:val="28"/>
          <w:szCs w:val="28"/>
        </w:rPr>
        <w:t>разделе «ОРВ и Экспертиза».</w:t>
      </w:r>
    </w:p>
    <w:p w:rsidR="006E196F" w:rsidRPr="00D43351" w:rsidRDefault="006A241A" w:rsidP="00493A1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размещением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</w:t>
      </w:r>
      <w:r w:rsidR="0084661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</w:t>
      </w:r>
      <w:r w:rsidR="00444ECA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консультаций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="00444ECA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всем </w:t>
      </w:r>
      <w:r w:rsidR="00C1505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экспертизы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56A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56A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Пригородного района,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Северо-Осетинское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региональное отделение Общероссийской общественной организации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«Деловая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Россия»,</w:t>
      </w:r>
      <w:r w:rsid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B7A2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Северо-Осетинское региональное отделение Общероссийской</w:t>
      </w:r>
      <w:r w:rsidR="00D762C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организации малого и среднего предпринимательства «Опора</w:t>
      </w:r>
      <w:r w:rsidR="00D762C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России», «Ассоциацию крес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тьянских (фермерских) хозяйств,</w:t>
      </w:r>
      <w:r w:rsidR="00665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кооперативов и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малых производителей сельхо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зпродукции» </w:t>
      </w:r>
      <w:proofErr w:type="spellStart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Северо-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Осетинское региональное объединение работ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одателей «Союз промышленников и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предпринимателей </w:t>
      </w:r>
      <w:proofErr w:type="spellStart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Ассоциаци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ю «</w:t>
      </w:r>
      <w:proofErr w:type="spellStart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Саморегулируемая</w:t>
      </w:r>
      <w:proofErr w:type="spellEnd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«Республиканское объединение строителей Ал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ании», общественную</w:t>
      </w:r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организацию-Северо-Осетинская</w:t>
      </w:r>
      <w:proofErr w:type="spellEnd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организация профессионального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 работников торговли, общественного питания</w:t>
      </w:r>
      <w:proofErr w:type="gramEnd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предпринимательства «Торговое единство»,  Торгово-промышленную палату </w:t>
      </w:r>
      <w:proofErr w:type="spellStart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2FE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структурным</w:t>
      </w:r>
      <w:r w:rsidR="009D720C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подразделениям АМС района.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proofErr w:type="gramStart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 администрации местного самоуправления Пригородного муниципального района</w:t>
      </w:r>
      <w:proofErr w:type="gramEnd"/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93A15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(далее–</w:t>
      </w:r>
      <w:r w:rsid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AC61AB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13F16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следующее:</w:t>
      </w:r>
    </w:p>
    <w:p w:rsidR="008F5505" w:rsidRPr="00D43351" w:rsidRDefault="006E196F" w:rsidP="00613CB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13F16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разработано в соответствии </w:t>
      </w:r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hyperlink r:id="rId4" w:history="1">
        <w:r w:rsidR="00A13F16" w:rsidRPr="00D43351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10</w:t>
        </w:r>
      </w:hyperlink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28 декабря  2009 г. N 381-ФЗ "Об основах государственного регулирования торговой деятельности в Российской Федерации", </w:t>
      </w:r>
      <w:hyperlink r:id="rId5" w:history="1">
        <w:r w:rsidR="00A13F16" w:rsidRPr="00D43351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29 сентября 2010 г.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</w:t>
      </w:r>
      <w:proofErr w:type="gramEnd"/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размещения нестационарных торговых объектов" и </w:t>
      </w:r>
      <w:hyperlink r:id="rId6" w:history="1">
        <w:r w:rsidR="00A13F16" w:rsidRPr="00D43351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A13F16" w:rsidRPr="00D4335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</w:t>
      </w:r>
      <w:r w:rsidR="00A13F16" w:rsidRPr="00D433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Республики Северная Осетия-Алания от  27 декабря 2010 г. N 370 "Об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 </w:t>
      </w:r>
      <w:r w:rsidR="00A13F16" w:rsidRPr="00D43351">
        <w:rPr>
          <w:rFonts w:ascii="Times New Roman" w:hAnsi="Times New Roman" w:cs="Times New Roman"/>
          <w:sz w:val="28"/>
          <w:szCs w:val="28"/>
        </w:rPr>
        <w:t>в целях определения порядка предоставления компенсационных мест для размещения нестационарных торговых объектов, создания условий организации и качества торгового обслуживания</w:t>
      </w:r>
      <w:r w:rsidR="00C15D6E" w:rsidRPr="00D43351">
        <w:rPr>
          <w:rFonts w:ascii="Times New Roman" w:hAnsi="Times New Roman" w:cs="Times New Roman"/>
          <w:sz w:val="28"/>
          <w:szCs w:val="28"/>
        </w:rPr>
        <w:t>.</w:t>
      </w:r>
      <w:r w:rsidR="00A13F16" w:rsidRPr="00D4335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962F9F" w:rsidRPr="00D43351" w:rsidRDefault="00FD74B7" w:rsidP="00E63E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Экспертиза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1846C2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в соответствии с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A735F3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1E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 проведения оценки регулирующего воздействия проектов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нормативных правовых актов муниципального образования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A5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proofErr w:type="spellStart"/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экспертизы действующих муниципальных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  <w:r w:rsidR="00045A5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proofErr w:type="spellStart"/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затрагивающих вопросы осуществления 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и инвестиционной деятельности, утвержденного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Собрания представителей МО Пригородный район от 26</w:t>
      </w:r>
      <w:r w:rsidR="00E63E31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  2015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F9F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185</w:t>
      </w:r>
      <w:r w:rsidR="005D0135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C398B" w:rsidRPr="00D43351" w:rsidRDefault="00FD74B7" w:rsidP="00E63E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Информация об экспертизе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5D013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на официаль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сайте а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D013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Пригородного района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proofErr w:type="spellEnd"/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разделе: «ОРВ и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экспертиза»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="00D93F45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публичные консультации</w:t>
      </w:r>
      <w:r w:rsidR="000365F8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(обсуждения)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14.10.2024 </w:t>
      </w:r>
      <w:r w:rsidR="00043F9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43F9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F4818" w:rsidRPr="00D43351" w:rsidRDefault="00FD74B7" w:rsidP="00E63E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ходе публичных консультаций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398B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(обсуждений)</w:t>
      </w:r>
      <w:r w:rsidR="00E63E31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замечаний по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физических и юридических лиц не поступило.</w:t>
      </w:r>
    </w:p>
    <w:p w:rsidR="00FB4CDA" w:rsidRPr="00D43351" w:rsidRDefault="00E63E31" w:rsidP="00E63E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65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="000417D4" w:rsidRPr="00D43351">
        <w:rPr>
          <w:rFonts w:ascii="Times New Roman" w:hAnsi="Times New Roman" w:cs="Times New Roman"/>
          <w:sz w:val="28"/>
          <w:szCs w:val="28"/>
        </w:rPr>
        <w:t xml:space="preserve">Экономическим отделом </w:t>
      </w:r>
      <w:r w:rsidR="00A80D7B" w:rsidRPr="00D43351">
        <w:rPr>
          <w:rFonts w:ascii="Times New Roman" w:hAnsi="Times New Roman" w:cs="Times New Roman"/>
          <w:sz w:val="28"/>
          <w:szCs w:val="28"/>
        </w:rPr>
        <w:t xml:space="preserve"> АМС Пригородного </w:t>
      </w:r>
      <w:r w:rsidR="001163CE" w:rsidRPr="00D43351">
        <w:rPr>
          <w:rFonts w:ascii="Times New Roman" w:hAnsi="Times New Roman" w:cs="Times New Roman"/>
          <w:sz w:val="28"/>
          <w:szCs w:val="28"/>
        </w:rPr>
        <w:t>м</w:t>
      </w:r>
      <w:r w:rsidR="00A80D7B" w:rsidRPr="00D43351">
        <w:rPr>
          <w:rFonts w:ascii="Times New Roman" w:hAnsi="Times New Roman" w:cs="Times New Roman"/>
          <w:sz w:val="28"/>
          <w:szCs w:val="28"/>
        </w:rPr>
        <w:t xml:space="preserve">униципального района  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 экспертизы</w:t>
      </w:r>
      <w:r w:rsidR="007D167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сделаны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 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выводы: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163CE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нестационарного торгового объекта на территории Пригородного муниципального района Республики Северная Осетия-Алания» 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содержит положений, вводящих 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избыточные обязанности, запр</w:t>
      </w: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еты и ограничения для субъектов 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деятельности или способствующих</w:t>
      </w:r>
      <w:proofErr w:type="gramEnd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введению, а также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положений, способствующих возник</w:t>
      </w:r>
      <w:r w:rsidR="000417D4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новению необоснованных расходов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предпринимательской деятельности.</w:t>
      </w:r>
    </w:p>
    <w:p w:rsidR="00665677" w:rsidRPr="00D43351" w:rsidRDefault="00E63E31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Считаем возможным дать положительное заключение проведенной</w:t>
      </w:r>
      <w:r w:rsidR="00B239D9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D74B7" w:rsidRPr="00D43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</w:t>
      </w:r>
      <w:r w:rsidR="007F5747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местного самоуправления Пригородного муниципального района</w:t>
      </w:r>
      <w:proofErr w:type="gramEnd"/>
      <w:r w:rsidR="000417D4" w:rsidRPr="00D43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Осетия-Алания».</w:t>
      </w:r>
    </w:p>
    <w:p w:rsidR="00B24827" w:rsidRPr="00D43351" w:rsidRDefault="00B24827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677" w:rsidRPr="00D43351" w:rsidRDefault="00665677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677" w:rsidRPr="00D43351" w:rsidRDefault="00665677" w:rsidP="00E63E3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351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                                        </w:t>
      </w:r>
      <w:r w:rsidR="00D43351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D43351">
        <w:rPr>
          <w:rFonts w:ascii="Times New Roman" w:eastAsia="Calibri" w:hAnsi="Times New Roman" w:cs="Times New Roman"/>
          <w:sz w:val="28"/>
          <w:szCs w:val="28"/>
        </w:rPr>
        <w:t xml:space="preserve">                   Р.А. </w:t>
      </w:r>
      <w:proofErr w:type="spellStart"/>
      <w:r w:rsidRPr="00D43351">
        <w:rPr>
          <w:rFonts w:ascii="Times New Roman" w:eastAsia="Calibri" w:hAnsi="Times New Roman" w:cs="Times New Roman"/>
          <w:sz w:val="28"/>
          <w:szCs w:val="28"/>
        </w:rPr>
        <w:t>Есиев</w:t>
      </w:r>
      <w:proofErr w:type="spellEnd"/>
    </w:p>
    <w:p w:rsidR="00F1658E" w:rsidRPr="00665677" w:rsidRDefault="00F1658E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665677" w:rsidRDefault="00B24827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41BBA" w:rsidRDefault="00041BBA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Default="00D43351" w:rsidP="00FD74B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43351" w:rsidRPr="00665677" w:rsidRDefault="00D43351" w:rsidP="00D4335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24827" w:rsidRPr="00D43351" w:rsidRDefault="00665677" w:rsidP="00D43351">
      <w:pPr>
        <w:spacing w:after="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>Калагова</w:t>
      </w:r>
      <w:proofErr w:type="spellEnd"/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А.Б.</w:t>
      </w:r>
    </w:p>
    <w:p w:rsidR="00665677" w:rsidRPr="00D43351" w:rsidRDefault="00665677" w:rsidP="00D43351">
      <w:pPr>
        <w:spacing w:after="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D43351">
        <w:rPr>
          <w:rFonts w:ascii="Times New Roman" w:eastAsia="Calibri" w:hAnsi="Times New Roman" w:cs="Times New Roman"/>
          <w:sz w:val="24"/>
          <w:szCs w:val="24"/>
          <w:vertAlign w:val="superscript"/>
        </w:rPr>
        <w:t>2-25-39</w:t>
      </w:r>
    </w:p>
    <w:sectPr w:rsidR="00665677" w:rsidRPr="00D43351" w:rsidSect="00041BB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5152"/>
    <w:rsid w:val="0000716B"/>
    <w:rsid w:val="00011F42"/>
    <w:rsid w:val="000365F8"/>
    <w:rsid w:val="000417D4"/>
    <w:rsid w:val="00041BBA"/>
    <w:rsid w:val="00043F9B"/>
    <w:rsid w:val="00045A59"/>
    <w:rsid w:val="000F02C4"/>
    <w:rsid w:val="0010376D"/>
    <w:rsid w:val="00107F79"/>
    <w:rsid w:val="001163CE"/>
    <w:rsid w:val="00150442"/>
    <w:rsid w:val="001846C2"/>
    <w:rsid w:val="001B7A27"/>
    <w:rsid w:val="001E2CC5"/>
    <w:rsid w:val="001E7B5B"/>
    <w:rsid w:val="002517CD"/>
    <w:rsid w:val="00283870"/>
    <w:rsid w:val="00286981"/>
    <w:rsid w:val="002A2FE7"/>
    <w:rsid w:val="002B649D"/>
    <w:rsid w:val="002C398B"/>
    <w:rsid w:val="002C6F2B"/>
    <w:rsid w:val="003356A8"/>
    <w:rsid w:val="0035361E"/>
    <w:rsid w:val="00354235"/>
    <w:rsid w:val="00386216"/>
    <w:rsid w:val="003B73DE"/>
    <w:rsid w:val="003E3B55"/>
    <w:rsid w:val="00444ECA"/>
    <w:rsid w:val="00446C0B"/>
    <w:rsid w:val="00493A15"/>
    <w:rsid w:val="004F2544"/>
    <w:rsid w:val="004F72D8"/>
    <w:rsid w:val="005461DA"/>
    <w:rsid w:val="00576838"/>
    <w:rsid w:val="005A490D"/>
    <w:rsid w:val="005D0135"/>
    <w:rsid w:val="005D52AD"/>
    <w:rsid w:val="0060122A"/>
    <w:rsid w:val="0060787E"/>
    <w:rsid w:val="00613CB4"/>
    <w:rsid w:val="00626878"/>
    <w:rsid w:val="00663B85"/>
    <w:rsid w:val="00665677"/>
    <w:rsid w:val="006A241A"/>
    <w:rsid w:val="006A3708"/>
    <w:rsid w:val="006C210F"/>
    <w:rsid w:val="006E143E"/>
    <w:rsid w:val="006E196F"/>
    <w:rsid w:val="00714B2D"/>
    <w:rsid w:val="007D1677"/>
    <w:rsid w:val="007F5747"/>
    <w:rsid w:val="008052F5"/>
    <w:rsid w:val="00831FF7"/>
    <w:rsid w:val="00833B09"/>
    <w:rsid w:val="00846619"/>
    <w:rsid w:val="008734C3"/>
    <w:rsid w:val="0088310A"/>
    <w:rsid w:val="00885B19"/>
    <w:rsid w:val="00891D7E"/>
    <w:rsid w:val="008D22A4"/>
    <w:rsid w:val="008F5505"/>
    <w:rsid w:val="0095369B"/>
    <w:rsid w:val="00962F9F"/>
    <w:rsid w:val="009D720C"/>
    <w:rsid w:val="009E3BE7"/>
    <w:rsid w:val="00A13F16"/>
    <w:rsid w:val="00A36465"/>
    <w:rsid w:val="00A374B4"/>
    <w:rsid w:val="00A601E8"/>
    <w:rsid w:val="00A735F3"/>
    <w:rsid w:val="00A80D7B"/>
    <w:rsid w:val="00AA1902"/>
    <w:rsid w:val="00AA5152"/>
    <w:rsid w:val="00AB7A9C"/>
    <w:rsid w:val="00AC61AB"/>
    <w:rsid w:val="00B078E2"/>
    <w:rsid w:val="00B239D9"/>
    <w:rsid w:val="00B24827"/>
    <w:rsid w:val="00BB62CA"/>
    <w:rsid w:val="00BC0172"/>
    <w:rsid w:val="00BE25B0"/>
    <w:rsid w:val="00BF4818"/>
    <w:rsid w:val="00C15053"/>
    <w:rsid w:val="00C15D6E"/>
    <w:rsid w:val="00C61759"/>
    <w:rsid w:val="00D43351"/>
    <w:rsid w:val="00D579B3"/>
    <w:rsid w:val="00D762CB"/>
    <w:rsid w:val="00D92849"/>
    <w:rsid w:val="00D93F45"/>
    <w:rsid w:val="00DB6052"/>
    <w:rsid w:val="00DE0E30"/>
    <w:rsid w:val="00DF2F87"/>
    <w:rsid w:val="00E0677E"/>
    <w:rsid w:val="00E10486"/>
    <w:rsid w:val="00E63E31"/>
    <w:rsid w:val="00E71437"/>
    <w:rsid w:val="00EC3517"/>
    <w:rsid w:val="00EC4602"/>
    <w:rsid w:val="00F1658E"/>
    <w:rsid w:val="00F66D2A"/>
    <w:rsid w:val="00FB4CDA"/>
    <w:rsid w:val="00FD700B"/>
    <w:rsid w:val="00FD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9148.0" TargetMode="External"/><Relationship Id="rId5" Type="http://schemas.openxmlformats.org/officeDocument/2006/relationships/hyperlink" Target="garantF1://12079148.0" TargetMode="External"/><Relationship Id="rId4" Type="http://schemas.openxmlformats.org/officeDocument/2006/relationships/hyperlink" Target="garantF1://12071992.1003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ARNELA</cp:lastModifiedBy>
  <cp:revision>24</cp:revision>
  <cp:lastPrinted>2023-12-04T08:05:00Z</cp:lastPrinted>
  <dcterms:created xsi:type="dcterms:W3CDTF">2023-11-16T11:37:00Z</dcterms:created>
  <dcterms:modified xsi:type="dcterms:W3CDTF">2024-11-19T08:55:00Z</dcterms:modified>
</cp:coreProperties>
</file>